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E" w:rsidRPr="005628B7" w:rsidRDefault="00C3586E" w:rsidP="00C3586E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ru-RU"/>
        </w:rPr>
        <w:t>5 спектаклей о важных вещах, которые совсем не вещи</w:t>
      </w:r>
    </w:p>
    <w:p w:rsidR="00C3586E" w:rsidRPr="005628B7" w:rsidRDefault="00C3586E" w:rsidP="00C3586E">
      <w:p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color w:val="000000"/>
          <w:sz w:val="36"/>
          <w:szCs w:val="36"/>
          <w:lang w:eastAsia="ru-RU"/>
        </w:rPr>
        <w:t>(Из дома выходить не надо)</w:t>
      </w:r>
    </w:p>
    <w:p w:rsidR="00C3586E" w:rsidRPr="005628B7" w:rsidRDefault="00C3586E" w:rsidP="00C3586E">
      <w:pPr>
        <w:spacing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drawing>
          <wp:inline distT="0" distB="0" distL="0" distR="0" wp14:anchorId="4B388EEB" wp14:editId="53CFA915">
            <wp:extent cx="5623560" cy="3817620"/>
            <wp:effectExtent l="0" t="0" r="0" b="0"/>
            <wp:docPr id="23" name="Рисунок 23" descr="https://image.mel.fm/i/i/iMiUOoyb3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.mel.fm/i/i/iMiUOoyb3Y/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60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Наверняка за время самоизоляции уже закончились любимые мультики и семейные фильмы, которые хочется пересматривать ещё и ещё. Почему бы не попробовать что-то новое? Например, театральные постановки. Наш </w:t>
      </w:r>
      <w:proofErr w:type="spellStart"/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блогер</w:t>
      </w:r>
      <w:proofErr w:type="spellEnd"/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 Оксана Данилюк собрала пять спектаклей, которые доступны онлайн.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Театр — удивительное искусство, способное тонко прислушиваться к жизни, её невидимым связям и создавать вместе с нами пространство для её осмысления. Пространство диалога о самых главных вещах, которые совсем не вещи.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Сегодня ведущие российские театры щедро делятся со своими зрителями возможностью бесплатного просмотра в сети репертуарных спектаклей для детей и подростков — и с каждым днём их список пополняется. Вот пять спектаклей о самом важном, которые можно посмотреть сейчас онлайн, не выходя из дома. Просто нажмите на ссылки в тексте — и будьте зрителями показов на лучших мировых театральных фестивалях.</w:t>
      </w:r>
    </w:p>
    <w:p w:rsidR="00C3586E" w:rsidRPr="005628B7" w:rsidRDefault="00C3586E" w:rsidP="00C358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1. «</w:t>
      </w:r>
      <w:hyperlink r:id="rId5" w:tgtFrame="_blank" w:history="1">
        <w:r w:rsidRPr="005628B7">
          <w:rPr>
            <w:rFonts w:ascii="Comic Sans MS" w:eastAsia="Times New Roman" w:hAnsi="Comic Sans MS" w:cs="Times New Roman"/>
            <w:b/>
            <w:bCs/>
            <w:color w:val="000000"/>
            <w:spacing w:val="2"/>
            <w:sz w:val="36"/>
            <w:szCs w:val="36"/>
            <w:bdr w:val="none" w:sz="0" w:space="0" w:color="auto" w:frame="1"/>
            <w:lang w:eastAsia="ru-RU"/>
          </w:rPr>
          <w:t>Мама-кот</w:t>
        </w:r>
      </w:hyperlink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», Московский академический театр им. Владимира Маяковского (2013)</w:t>
      </w:r>
    </w:p>
    <w:p w:rsidR="00C3586E" w:rsidRPr="005628B7" w:rsidRDefault="00C3586E" w:rsidP="00C3586E">
      <w:pPr>
        <w:shd w:val="clear" w:color="auto" w:fill="FFFFFF"/>
        <w:spacing w:before="315" w:after="24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О зове дикой природы, доверии и самой большой мечте</w:t>
      </w:r>
    </w:p>
    <w:p w:rsidR="00C3586E" w:rsidRPr="005628B7" w:rsidRDefault="00C3586E" w:rsidP="00C3586E">
      <w:p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drawing>
          <wp:inline distT="0" distB="0" distL="0" distR="0" wp14:anchorId="6096710E" wp14:editId="067C0B8B">
            <wp:extent cx="5623560" cy="3733800"/>
            <wp:effectExtent l="0" t="0" r="0" b="0"/>
            <wp:docPr id="24" name="Рисунок 24" descr="https://image.mel.fm/i/O/O7a2haB2Nq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.mel.fm/i/O/O7a2haB2Nq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В основе экологической музыкальной истории режиссёра Полины Стружковой — пьеса чилийского </w:t>
      </w: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 xml:space="preserve">писателя Луиса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Сепульведы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«Мама-кот, или История про кота, который научил чайку летать». Можно подумать, что всё основано на реальных событиях — таким динамичным родился семейный спектакль «Мама Кот», музыку для которого написал Максим Леонидов.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К главному герою — портовому коту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Зорбасу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 — обращается чайка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Кенге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. Она попала в нефтяное пятно и перед гибелью берёт с кота обещание, что он позаботится о птенце и научит его летать. Но как это сделать, если коты не могут подняться в небо?</w:t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Пока ответ на этот вопрос не найден, коты растят юную птицу и защищают её от полчища крыс. Борьбу этих кланов в спектакле передаёт музыка: песни крыс в стиле рок сменяются джазовыми и блюзовыми композициями котов.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Подчеркнуть трагичность ситуации помогает сценография израильского художника Михаила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Краменко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: белоснежную чайку постепенно поглощает разлитая людьми нефть — чёрное вещество, из которого она выбирается в обрывках полиэтиленовых пакетов вместо перьев.</w:t>
      </w:r>
    </w:p>
    <w:p w:rsidR="00C3586E" w:rsidRPr="005628B7" w:rsidRDefault="00C3586E" w:rsidP="00C3586E">
      <w:pPr>
        <w:shd w:val="clear" w:color="auto" w:fill="FFFFFF"/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2. «</w:t>
      </w:r>
      <w:hyperlink r:id="rId7" w:tgtFrame="_blank" w:history="1">
        <w:r w:rsidRPr="005628B7">
          <w:rPr>
            <w:rFonts w:ascii="Comic Sans MS" w:eastAsia="Times New Roman" w:hAnsi="Comic Sans MS" w:cs="Times New Roman"/>
            <w:b/>
            <w:bCs/>
            <w:color w:val="000000"/>
            <w:spacing w:val="2"/>
            <w:sz w:val="36"/>
            <w:szCs w:val="36"/>
            <w:bdr w:val="none" w:sz="0" w:space="0" w:color="auto" w:frame="1"/>
            <w:lang w:eastAsia="ru-RU"/>
          </w:rPr>
          <w:t>Никита и кит</w:t>
        </w:r>
      </w:hyperlink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», Большой театр кукол (2019)</w:t>
      </w:r>
    </w:p>
    <w:p w:rsidR="00C3586E" w:rsidRPr="005628B7" w:rsidRDefault="00C3586E" w:rsidP="00C3586E">
      <w:pPr>
        <w:shd w:val="clear" w:color="auto" w:fill="FFFFFF"/>
        <w:spacing w:before="315" w:after="240" w:line="240" w:lineRule="auto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Об одиночестве, истиной дружбе и гармонии</w:t>
      </w:r>
    </w:p>
    <w:p w:rsidR="00C3586E" w:rsidRPr="005628B7" w:rsidRDefault="00C3586E" w:rsidP="00C3586E">
      <w:pPr>
        <w:spacing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lastRenderedPageBreak/>
        <w:drawing>
          <wp:inline distT="0" distB="0" distL="0" distR="0" wp14:anchorId="5FD384B9" wp14:editId="50979402">
            <wp:extent cx="5623560" cy="3688080"/>
            <wp:effectExtent l="0" t="0" r="0" b="7620"/>
            <wp:docPr id="26" name="Рисунок 26" descr="https://image.mel.fm/i/L/LElhETRAf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.mel.fm/i/L/LElhETRAfY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«"Никита и кит» — очень важная для меня история, потому что она построена на остром противоречии, что создаёт с одной стороны напряжение, а с другой — подчеркивает жизненность», — говорит в интервью режиссёр Михаил Сафронов.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Мальчик Никита живёт на самом краю мира. Здесь очень красиво, но одиноко. Однажды он находит и спасает маленького кита, которого вынесло на берег. Весь день они проводят вместе: играют, слушают радио, едят мороженное. Кит даже катает Никиту по волнам! Теперь они самые настоящие друзья.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Но день подходит к концу, а значит, скоро вернётся папа. Никита страшно волнуется и боится признаться, что подружился с китом, ведь его папа — китобой!..</w:t>
      </w:r>
    </w:p>
    <w:p w:rsidR="00C3586E" w:rsidRPr="005628B7" w:rsidRDefault="00C3586E" w:rsidP="00C3586E">
      <w:pPr>
        <w:shd w:val="clear" w:color="auto" w:fill="FFFFFF"/>
        <w:spacing w:before="525" w:after="525"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C3586E" w:rsidRPr="005628B7" w:rsidRDefault="00C3586E" w:rsidP="00C3586E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lastRenderedPageBreak/>
        <w:t>3. «</w:t>
      </w:r>
      <w:hyperlink r:id="rId9" w:tgtFrame="_blank" w:history="1">
        <w:r w:rsidRPr="005628B7">
          <w:rPr>
            <w:rFonts w:ascii="Comic Sans MS" w:eastAsia="Times New Roman" w:hAnsi="Comic Sans MS" w:cs="Times New Roman"/>
            <w:b/>
            <w:bCs/>
            <w:color w:val="000000"/>
            <w:spacing w:val="2"/>
            <w:sz w:val="36"/>
            <w:szCs w:val="36"/>
            <w:bdr w:val="none" w:sz="0" w:space="0" w:color="auto" w:frame="1"/>
            <w:lang w:eastAsia="ru-RU"/>
          </w:rPr>
          <w:t>Давай никуда не улетим, Ёжик…</w:t>
        </w:r>
      </w:hyperlink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», Челябинский государственный драматический молодёжный театр (2019)</w:t>
      </w:r>
    </w:p>
    <w:p w:rsidR="00C3586E" w:rsidRPr="005628B7" w:rsidRDefault="00C3586E" w:rsidP="00C3586E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О понимании, принятии и удивлении вечным волшебством жизни</w:t>
      </w:r>
    </w:p>
    <w:p w:rsidR="00C3586E" w:rsidRPr="005628B7" w:rsidRDefault="00C3586E" w:rsidP="00C3586E">
      <w:pPr>
        <w:spacing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drawing>
          <wp:inline distT="0" distB="0" distL="0" distR="0" wp14:anchorId="6215F2A8" wp14:editId="7F0B0060">
            <wp:extent cx="5623560" cy="3665220"/>
            <wp:effectExtent l="0" t="0" r="0" b="0"/>
            <wp:docPr id="28" name="Рисунок 28" descr="https://image.mel.fm/i/5/5SJOycbnUQ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mel.fm/i/5/5SJOycbnUQ/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426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На московской сцене спектакль-пантомиму «Давай никуда не улетим, Ёжик…» Челябинский государственный драматический молодежный театр представил в рамках театрального фестиваля «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Артмиграция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— детям». Пьесу по трогательным сказкам Сергея Козлова создал режиссер-постановщик Александр Черепанов.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Где-то на земле, совсем недалеко от нас, живут Ёжик, Медвежонок и Заяц. Они очень разные, и каждый живёт в своём маленьком мирке.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Ёжик — мечтательный и ранимый. Медвежонок — оптимистичный и обаятельный. Заяц — открытый и энергичный. Но какими бы разными они ни были — подружившись, они уже не смогут жить друг без друга. Ведь только с другом можно сидеть на крыльце и протирать каждый вечер звёзды, не говоря ни слова. И это будет лучшая в жизни беседа.</w:t>
      </w:r>
    </w:p>
    <w:p w:rsidR="00C3586E" w:rsidRPr="005628B7" w:rsidRDefault="00C3586E" w:rsidP="00C3586E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4. «</w:t>
      </w:r>
      <w:hyperlink r:id="rId11" w:tgtFrame="_blank" w:history="1">
        <w:r w:rsidRPr="005628B7">
          <w:rPr>
            <w:rFonts w:ascii="Comic Sans MS" w:eastAsia="Times New Roman" w:hAnsi="Comic Sans MS" w:cs="Times New Roman"/>
            <w:b/>
            <w:bCs/>
            <w:color w:val="000000"/>
            <w:spacing w:val="2"/>
            <w:sz w:val="36"/>
            <w:szCs w:val="36"/>
            <w:bdr w:val="none" w:sz="0" w:space="0" w:color="auto" w:frame="1"/>
            <w:lang w:eastAsia="ru-RU"/>
          </w:rPr>
          <w:t>…И звали его Домино</w:t>
        </w:r>
      </w:hyperlink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», Бурятский республиканский театр кукол «</w:t>
      </w:r>
      <w:proofErr w:type="spellStart"/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Ульгэр</w:t>
      </w:r>
      <w:proofErr w:type="spellEnd"/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 (2019)</w:t>
      </w:r>
    </w:p>
    <w:p w:rsidR="00C3586E" w:rsidRPr="005628B7" w:rsidRDefault="00C3586E" w:rsidP="00C3586E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О любви и ненависти, коварстве и предательстве, преданности и призвании</w:t>
      </w:r>
    </w:p>
    <w:p w:rsidR="00C3586E" w:rsidRPr="005628B7" w:rsidRDefault="00C3586E" w:rsidP="00C3586E">
      <w:pPr>
        <w:spacing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drawing>
          <wp:inline distT="0" distB="0" distL="0" distR="0" wp14:anchorId="641A71E9" wp14:editId="6590EE67">
            <wp:extent cx="5623560" cy="3741420"/>
            <wp:effectExtent l="0" t="0" r="0" b="0"/>
            <wp:docPr id="31" name="Рисунок 31" descr="https://image.mel.fm/i/e/eFiLbLe4A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mel.fm/i/e/eFiLbLe4AY/5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Спектакль о чёрно-буром лисе по прозвищу Домино — это история по повести канадского писателя Сетон-Томпсона, наполненная весёлыми, грустными, добрыми и трагическими моментами. Актёры театра </w:t>
      </w: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кукол поведают зрителю о становлении молодого лиса, который превращается в умного и хитрого зверя, и о людях, которые бывают хуже диких животных.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Здесь нет кукол в привычном понимании, но есть удивительная и завораживающая работа актёров с предметами. Спектакль «…И звали его Домино» режиссёров Александра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Балсанова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и Яны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Туминой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ищет новую форму выражения и находится на пересечение театра кукол и музыкально-драматического театра. В спектакле звучит речь на русском, монгольском, бурятском и английском языках.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«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Ульгэр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» — один из лучших театров кукол России и единственный в Бурятии театр для детей и юношества, четырежды лауреат Российской Национальной Театральной премии «Золотая маска».</w:t>
      </w:r>
    </w:p>
    <w:p w:rsidR="00C3586E" w:rsidRPr="005628B7" w:rsidRDefault="00C3586E" w:rsidP="00C3586E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5. «</w:t>
      </w:r>
      <w:hyperlink r:id="rId13" w:tgtFrame="_blank" w:history="1">
        <w:r w:rsidRPr="005628B7">
          <w:rPr>
            <w:rFonts w:ascii="Comic Sans MS" w:eastAsia="Times New Roman" w:hAnsi="Comic Sans MS" w:cs="Times New Roman"/>
            <w:b/>
            <w:bCs/>
            <w:color w:val="000000"/>
            <w:spacing w:val="2"/>
            <w:sz w:val="36"/>
            <w:szCs w:val="36"/>
            <w:bdr w:val="none" w:sz="0" w:space="0" w:color="auto" w:frame="1"/>
            <w:lang w:eastAsia="ru-RU"/>
          </w:rPr>
          <w:t>Мой дедушка был вишней</w:t>
        </w:r>
      </w:hyperlink>
      <w:r w:rsidRPr="005628B7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», Большой театр кукол (2018)</w:t>
      </w:r>
    </w:p>
    <w:p w:rsidR="00C3586E" w:rsidRPr="005628B7" w:rsidRDefault="00C3586E" w:rsidP="00C3586E">
      <w:pPr>
        <w:shd w:val="clear" w:color="auto" w:fill="FFFFFF"/>
        <w:spacing w:before="315" w:after="240" w:line="240" w:lineRule="auto"/>
        <w:ind w:left="-567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О чуде рождения, памяти, любви, беспечности и бесконечности</w:t>
      </w:r>
    </w:p>
    <w:p w:rsidR="00C3586E" w:rsidRPr="005628B7" w:rsidRDefault="00C3586E" w:rsidP="00C3586E">
      <w:pPr>
        <w:spacing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noProof/>
          <w:color w:val="222222"/>
          <w:spacing w:val="5"/>
          <w:sz w:val="36"/>
          <w:szCs w:val="36"/>
          <w:lang w:eastAsia="ru-RU"/>
        </w:rPr>
        <w:lastRenderedPageBreak/>
        <w:drawing>
          <wp:inline distT="0" distB="0" distL="0" distR="0" wp14:anchorId="0416E1CE" wp14:editId="7CE13D07">
            <wp:extent cx="5623560" cy="3741420"/>
            <wp:effectExtent l="0" t="0" r="0" b="0"/>
            <wp:docPr id="33" name="Рисунок 33" descr="https://image.mel.fm/i/U/UoDZIONwS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.mel.fm/i/U/UoDZIONwSe/5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«Мой дедушка был вишней» — это театр, вдохновленный тонкой иронией, правдивостью и лиричностью, красками солнечной, шумной Италии, воспоминаниями детства и мечтами о будущем. В его основе — повесть Анджелы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Нанетти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, отмеченная европейскими литературными премиями в Германии и Франции.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Мальчик Тонино, главный герой истории, учится понимать мир взрослых: обращает внимание на мелочи, из которых состоит жизнь, знает на вкус радость и помнит, какой острой бывает грусть. А у дедушки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Оттавиано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учится оставаться ребёнком, быть искренним и бескомпромиссным, принимать жизнь, не бояться говорить о смерти и верить в то, что мы способны что-то изменить.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 xml:space="preserve">Сценография спектакля проста и даже аскетична. При создании декораций режиссёр Иван </w:t>
      </w:r>
      <w:proofErr w:type="spellStart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Пачин</w:t>
      </w:r>
      <w:proofErr w:type="spellEnd"/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ориентировался на то, что дети любят играть с простыми вещами и одушевляют всё своей фантазией. Так родилось образное представление вишни — на самой сцене канцелярским скотчем обозначен силуэт дерева.</w:t>
      </w:r>
    </w:p>
    <w:p w:rsidR="00C3586E" w:rsidRPr="005628B7" w:rsidRDefault="00C3586E" w:rsidP="00C3586E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5628B7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А вот расцветёт ли оно — зависит уже от зрителей.</w:t>
      </w:r>
    </w:p>
    <w:p w:rsidR="00C3586E" w:rsidRPr="005628B7" w:rsidRDefault="00C3586E" w:rsidP="00C3586E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C"/>
    <w:rsid w:val="00492165"/>
    <w:rsid w:val="00C3586E"/>
    <w:rsid w:val="00E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A01D-BABF-4A89-82B2-C7EC46B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ulture.ru/movies/4306/moi-dedushka-byl-vish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ture.ru/movies/4567/nikita-i-kit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ulture.ru/movies/4708/i-zvali-ego-domino" TargetMode="External"/><Relationship Id="rId5" Type="http://schemas.openxmlformats.org/officeDocument/2006/relationships/hyperlink" Target="http://www.culture.ru/movies/4475/mama-ko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culture.ru/movies/4718/davai-nikuda-ne-uletim-ezhi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2021-12-19T12:38:00Z</dcterms:created>
  <dcterms:modified xsi:type="dcterms:W3CDTF">2021-12-19T12:38:00Z</dcterms:modified>
</cp:coreProperties>
</file>